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8E2546" w:rsidRDefault="00D14C01" w:rsidP="00D8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</w:t>
      </w:r>
      <w:r w:rsidR="00D87DBF" w:rsidRPr="008E2546">
        <w:rPr>
          <w:rFonts w:ascii="Times New Roman" w:hAnsi="Times New Roman" w:cs="Times New Roman"/>
          <w:sz w:val="24"/>
          <w:szCs w:val="24"/>
        </w:rPr>
        <w:t>), предусмотренные соответствую</w:t>
      </w:r>
      <w:r w:rsidRPr="008E2546">
        <w:rPr>
          <w:rFonts w:ascii="Times New Roman" w:hAnsi="Times New Roman" w:cs="Times New Roman"/>
          <w:sz w:val="24"/>
          <w:szCs w:val="24"/>
        </w:rPr>
        <w:t>щей образовательной программой</w:t>
      </w:r>
      <w:r w:rsidR="00D87DBF" w:rsidRPr="008E2546">
        <w:rPr>
          <w:rFonts w:ascii="Times New Roman" w:hAnsi="Times New Roman" w:cs="Times New Roman"/>
          <w:sz w:val="24"/>
          <w:szCs w:val="24"/>
        </w:rPr>
        <w:t xml:space="preserve"> 40</w:t>
      </w:r>
      <w:r w:rsidR="00EB7B1F" w:rsidRPr="008E2546">
        <w:rPr>
          <w:rFonts w:ascii="Times New Roman" w:hAnsi="Times New Roman" w:cs="Times New Roman"/>
          <w:sz w:val="24"/>
          <w:szCs w:val="24"/>
        </w:rPr>
        <w:t xml:space="preserve">.03.01. </w:t>
      </w:r>
      <w:r w:rsidR="00D87DBF" w:rsidRPr="008E2546">
        <w:rPr>
          <w:rFonts w:ascii="Times New Roman" w:hAnsi="Times New Roman" w:cs="Times New Roman"/>
          <w:sz w:val="24"/>
          <w:szCs w:val="24"/>
        </w:rPr>
        <w:t>Юриспруденция, Уголовно-правовой</w:t>
      </w:r>
      <w:r w:rsidR="003D2CA3">
        <w:rPr>
          <w:rFonts w:ascii="Times New Roman" w:hAnsi="Times New Roman" w:cs="Times New Roman"/>
          <w:sz w:val="24"/>
          <w:szCs w:val="24"/>
        </w:rPr>
        <w:t>, 2023</w:t>
      </w:r>
    </w:p>
    <w:p w:rsidR="00EB7B1F" w:rsidRDefault="00EB7B1F" w:rsidP="00D8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Философия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История государства и права России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История государства и права зарубежных стран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Иностранный язык в сфере юриспруденции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Теория государства и права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Конституционное право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Административное право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Гражданское право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Гражданский процесс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Арбитражный процесс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Трудовое право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Уголовное право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Уголовный процесс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Экологическое право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Земельное право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Финансовое право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Налоговое право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Предпринимательское право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Международное право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Международное частное право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Криминалистика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Криминология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21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  <w:proofErr w:type="gramEnd"/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Семейное право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Информационные технологии в юридической деятельности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Культура делового общения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Психология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Психология (инклюзивный курс)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Социология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Экономика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Введение в профессиональную деятельность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Системы искусственного интеллекта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Основы квалификации преступлений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Уголовно-исполнительное право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Основы применения мер уголовно-правового характера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Основы судебной экспертизы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Основы производства по отдельным категориям уголовных дел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Предупреждение отдельных видов преступлений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Основы уголовно-процессуального доказывания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Правоохранительные органы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Основы оперативно-розыскной деятельности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Прокурорский надзор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Практика составления процессуальных документов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lastRenderedPageBreak/>
        <w:t>Теоретические основы уголовной ответственности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Профилактика правонарушений несовершеннолетних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Основы уголовной политики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Основы адвокатской деятельности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Предупреждение экстремизма и терроризма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Предупреждение коррупционной преступности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Преступления против общественной безопасности и общественного порядка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Преступления против личности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Методика расследования отдельных видов преступлений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Тактика и навыки отдельных следственных действий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Баскетбол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Волейбол</w:t>
      </w:r>
    </w:p>
    <w:p w:rsidR="008D3921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Моделирование бизнес-процессов</w:t>
      </w:r>
    </w:p>
    <w:p w:rsidR="00A76E08" w:rsidRPr="008D3921" w:rsidRDefault="008D3921" w:rsidP="008D3921">
      <w:pPr>
        <w:pStyle w:val="a3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3921">
        <w:rPr>
          <w:rFonts w:ascii="Times New Roman" w:hAnsi="Times New Roman" w:cs="Times New Roman"/>
          <w:sz w:val="24"/>
          <w:szCs w:val="24"/>
        </w:rP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sectPr w:rsidR="00A76E08" w:rsidRPr="008D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B8B"/>
    <w:multiLevelType w:val="hybridMultilevel"/>
    <w:tmpl w:val="E4E8358A"/>
    <w:lvl w:ilvl="0" w:tplc="AF6AE7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869E2"/>
    <w:multiLevelType w:val="hybridMultilevel"/>
    <w:tmpl w:val="A7F4B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47DA9"/>
    <w:multiLevelType w:val="hybridMultilevel"/>
    <w:tmpl w:val="385A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9271E"/>
    <w:multiLevelType w:val="hybridMultilevel"/>
    <w:tmpl w:val="B0E028D2"/>
    <w:lvl w:ilvl="0" w:tplc="AF6AE7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E4CEB"/>
    <w:multiLevelType w:val="hybridMultilevel"/>
    <w:tmpl w:val="0D00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03175F"/>
    <w:rsid w:val="003D2CA3"/>
    <w:rsid w:val="00890C29"/>
    <w:rsid w:val="008D3921"/>
    <w:rsid w:val="008E2546"/>
    <w:rsid w:val="00A76E08"/>
    <w:rsid w:val="00B06403"/>
    <w:rsid w:val="00D14C01"/>
    <w:rsid w:val="00D87DBF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2023-08-31T14:03:00Z</dcterms:created>
  <dcterms:modified xsi:type="dcterms:W3CDTF">2023-08-31T14:37:00Z</dcterms:modified>
</cp:coreProperties>
</file>