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DA" w:rsidRDefault="00071832" w:rsidP="009D03DA">
      <w:pPr>
        <w:spacing w:after="0"/>
        <w:jc w:val="center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 xml:space="preserve">Практики, предусмотренные соответствую щей образовательной программой </w:t>
      </w:r>
    </w:p>
    <w:p w:rsidR="00025A9F" w:rsidRPr="00CD2082" w:rsidRDefault="00071832" w:rsidP="009D03DA">
      <w:pPr>
        <w:spacing w:after="0"/>
        <w:jc w:val="center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38.03.0</w:t>
      </w:r>
      <w:r w:rsidR="003C0DDE" w:rsidRPr="00CD2082">
        <w:rPr>
          <w:rFonts w:cstheme="minorHAnsi"/>
          <w:sz w:val="24"/>
          <w:szCs w:val="24"/>
        </w:rPr>
        <w:t>2</w:t>
      </w:r>
      <w:r w:rsidRPr="00CD2082">
        <w:rPr>
          <w:rFonts w:cstheme="minorHAnsi"/>
          <w:sz w:val="24"/>
          <w:szCs w:val="24"/>
        </w:rPr>
        <w:t xml:space="preserve"> </w:t>
      </w:r>
      <w:r w:rsidR="003C0DDE" w:rsidRPr="00CD2082">
        <w:rPr>
          <w:rFonts w:cstheme="minorHAnsi"/>
          <w:sz w:val="24"/>
          <w:szCs w:val="24"/>
        </w:rPr>
        <w:t>Менеджмент</w:t>
      </w:r>
      <w:r w:rsidRPr="00CD2082">
        <w:rPr>
          <w:rFonts w:cstheme="minorHAnsi"/>
          <w:sz w:val="24"/>
          <w:szCs w:val="24"/>
        </w:rPr>
        <w:t xml:space="preserve">, </w:t>
      </w:r>
      <w:r w:rsidR="003C0DDE" w:rsidRPr="00CD2082">
        <w:rPr>
          <w:rFonts w:cstheme="minorHAnsi"/>
          <w:sz w:val="24"/>
          <w:szCs w:val="24"/>
        </w:rPr>
        <w:t>Управление проектом</w:t>
      </w:r>
      <w:r w:rsidRPr="00CD2082">
        <w:rPr>
          <w:rFonts w:cstheme="minorHAnsi"/>
          <w:sz w:val="24"/>
          <w:szCs w:val="24"/>
        </w:rPr>
        <w:t>, 20</w:t>
      </w:r>
      <w:r w:rsidR="00324E13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:rsidR="009A5C3F" w:rsidRPr="00CD2082" w:rsidRDefault="009A5C3F" w:rsidP="009A5C3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Ознакомительная практика</w:t>
      </w: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Технологическая (проектно-технологическая) практика</w:t>
      </w:r>
    </w:p>
    <w:p w:rsidR="009A5C3F" w:rsidRPr="00CD2082" w:rsidRDefault="009A5C3F" w:rsidP="009A5C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082">
        <w:rPr>
          <w:rFonts w:cstheme="minorHAnsi"/>
          <w:sz w:val="24"/>
          <w:szCs w:val="24"/>
        </w:rPr>
        <w:t>Преддипломная практика</w:t>
      </w:r>
    </w:p>
    <w:sectPr w:rsidR="009A5C3F" w:rsidRPr="00CD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324E13"/>
    <w:rsid w:val="003C0DDE"/>
    <w:rsid w:val="009A5C3F"/>
    <w:rsid w:val="009D03DA"/>
    <w:rsid w:val="00C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1359"/>
  <w15:docId w15:val="{1D93BFCA-0545-4F99-AA91-37D1A55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2022-10-31T08:14:00Z</dcterms:created>
  <dcterms:modified xsi:type="dcterms:W3CDTF">2022-10-31T09:31:00Z</dcterms:modified>
</cp:coreProperties>
</file>